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Чек-лист выбора и внедрения 1С для стоматологии</w:t>
      </w:r>
    </w:p>
    <w:p>
      <w:r>
        <w:t>Проект для адаптации к процессам клиники. Проверено: 12 октября 2026 года.</w:t>
      </w:r>
    </w:p>
    <w:p>
      <w:r>
        <w:t>Утвердить ответственных, применимые требования и технические средства до использования.</w:t>
      </w:r>
    </w:p>
    <w:p>
      <w:pPr>
        <w:pStyle w:val="Heading1"/>
      </w:pPr>
      <w:r>
        <w:t>Определить продукт</w:t>
      </w:r>
    </w:p>
    <w:p>
      <w:r>
        <w:t>□ Полное название: 1С:Медицина. Стоматологическая клиника.</w:t>
      </w:r>
    </w:p>
    <w:p>
      <w:r>
        <w:t>□ Редакция и версия: ______ Число пользователей: ______</w:t>
      </w:r>
    </w:p>
    <w:p>
      <w:r>
        <w:t>□ Облако / локально / клиент-сервер: ______ Ответственные: ______</w:t>
      </w:r>
    </w:p>
    <w:p>
      <w:pPr>
        <w:pStyle w:val="Heading1"/>
      </w:pPr>
      <w:r>
        <w:t>Раскрыть бюджет</w:t>
      </w:r>
    </w:p>
    <w:p>
      <w:r>
        <w:t>□ Поставка приложения, клиентские лицензии приложения и платформы.</w:t>
      </w:r>
    </w:p>
    <w:p>
      <w:r>
        <w:t>□ Серверная лицензия и инфраструктура, если нужны.</w:t>
      </w:r>
    </w:p>
    <w:p>
      <w:r>
        <w:t>□ Внедрение, шаблоны, перенос, обучение и доработки.</w:t>
      </w:r>
    </w:p>
    <w:p>
      <w:r>
        <w:t>□ Сопровождение, обновления и внешние сервисы на первый год.</w:t>
      </w:r>
    </w:p>
    <w:p>
      <w:r>
        <w:t>□ Сопоставить состав официального прайса и предложения разработчика.</w:t>
      </w:r>
    </w:p>
    <w:p>
      <w:pPr>
        <w:pStyle w:val="Heading1"/>
      </w:pPr>
      <w:r>
        <w:t>Проверить приём</w:t>
      </w:r>
    </w:p>
    <w:p>
      <w:r>
        <w:t>□ Запись, перенос, карта, план, услуга, аванс, доплата и возврат.</w:t>
      </w:r>
    </w:p>
    <w:p>
      <w:r>
        <w:t>□ Изменение плана и сохранение истории.</w:t>
      </w:r>
    </w:p>
    <w:p>
      <w:r>
        <w:t>□ Права ролей и защита от открытия чужой карты.</w:t>
      </w:r>
    </w:p>
    <w:p>
      <w:r>
        <w:t>□ Отчёт объясняется по заранее известным учебным операциям.</w:t>
      </w:r>
    </w:p>
    <w:p>
      <w:pPr>
        <w:pStyle w:val="Heading1"/>
      </w:pPr>
      <w:r>
        <w:t>Проверить обмены</w:t>
      </w:r>
    </w:p>
    <w:p>
      <w:r>
        <w:t>□ ЕГИСЗ: документ, подпись, отправка, результат и исправление отказа.</w:t>
      </w:r>
    </w:p>
    <w:p>
      <w:r>
        <w:t>□ API: нужный метод, направление, авторизация и совместимость версий.</w:t>
      </w:r>
    </w:p>
    <w:p>
      <w:r>
        <w:t>□ Бухгалтерия: формат, поля, дубли и исправление загрузки.</w:t>
      </w:r>
    </w:p>
    <w:p>
      <w:r>
        <w:t>□ Назначить ответственного за проверку после обновления.</w:t>
      </w:r>
    </w:p>
    <w:p>
      <w:pPr>
        <w:pStyle w:val="Heading1"/>
      </w:pPr>
      <w:r>
        <w:t>Принять запуск</w:t>
      </w:r>
    </w:p>
    <w:p>
      <w:r>
        <w:t>□ Пробный перенос карт, вложений, расписания, авансов и долгов.</w:t>
      </w:r>
    </w:p>
    <w:p>
      <w:r>
        <w:t>□ Подписи ответственных за медицинские данные, запись и расчёты.</w:t>
      </w:r>
    </w:p>
    <w:p>
      <w:r>
        <w:t>□ Проверенное восстановление копии.</w:t>
      </w:r>
    </w:p>
    <w:p>
      <w:r>
        <w:t>□ Момент прекращения изменений в старой базе и перенос последних операций.</w:t>
      </w:r>
    </w:p>
    <w:p>
      <w:r>
        <w:t>□ Маршрут сбоя и список задач поддержки после запуска.</w:t>
      </w:r>
    </w:p>
    <w:p>
      <w:pPr>
        <w:pStyle w:val="Heading1"/>
      </w:pPr>
      <w:r>
        <w:t>Первоисточники</w:t>
      </w:r>
    </w:p>
    <w:p>
      <w:r>
        <w:t>1С:Медицина. Стоматологическая клиника: описание</w:t>
        <w:br/>
        <w:t>https://solutions.1c.ru/catalog/stoma</w:t>
      </w:r>
    </w:p>
    <w:p>
      <w:r>
        <w:t>1С:Медицина. Стоматологическая клиника: официальный прайс</w:t>
        <w:br/>
        <w:t>https://solutions.1c.ru/catalog/stoma/buy</w:t>
      </w:r>
    </w:p>
    <w:p>
      <w:r>
        <w:t>Разработчик решения: предложения покупки и облака</w:t>
        <w:br/>
        <w:t>https://stoma1c.ru/</w:t>
      </w:r>
    </w:p>
    <w:p>
      <w:r>
        <w:t>Разработчик: предлагаемое подключение к ЕГИСЗ</w:t>
        <w:br/>
        <w:t>https://stoma1c.ru/vozmozhnosti/egisz/</w:t>
      </w:r>
    </w:p>
    <w:p>
      <w:r>
        <w:t>Документация API решения</w:t>
        <w:br/>
        <w:t>https://stoma1c.ru/api/</w:t>
      </w:r>
    </w:p>
    <w:p>
      <w:r>
        <w:t>Официальный проект: ООО ПРОМЕД24, май 2026</w:t>
        <w:br/>
        <w:t>https://solutions.1c.ru/projects/1452893/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